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B80" w:rsidRDefault="005E6B80" w:rsidP="005E6B8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PEYGAMBERİMİZİN HAYATI: MEDİNE DÖNEMİ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Hicretle birlikte Peygamberimizin hayatının 13 yıllık Mekke dönemi bitmiş, 10 yıllık Medine dönemi başlamış oldu.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Daha önce “</w:t>
      </w:r>
      <w:proofErr w:type="spellStart"/>
      <w:r>
        <w:rPr>
          <w:rFonts w:ascii="Comic Sans MS" w:hAnsi="Comic Sans MS"/>
          <w:sz w:val="20"/>
          <w:szCs w:val="20"/>
        </w:rPr>
        <w:t>Yesrib</w:t>
      </w:r>
      <w:proofErr w:type="spellEnd"/>
      <w:r>
        <w:rPr>
          <w:rFonts w:ascii="Comic Sans MS" w:hAnsi="Comic Sans MS"/>
          <w:sz w:val="20"/>
          <w:szCs w:val="20"/>
        </w:rPr>
        <w:t>” adıyla anılan bu şehir “</w:t>
      </w:r>
      <w:proofErr w:type="spellStart"/>
      <w:r>
        <w:rPr>
          <w:rFonts w:ascii="Comic Sans MS" w:hAnsi="Comic Sans MS"/>
          <w:sz w:val="20"/>
          <w:szCs w:val="20"/>
        </w:rPr>
        <w:t>Medinetü’n</w:t>
      </w:r>
      <w:proofErr w:type="spellEnd"/>
      <w:r>
        <w:rPr>
          <w:rFonts w:ascii="Comic Sans MS" w:hAnsi="Comic Sans MS"/>
          <w:sz w:val="20"/>
          <w:szCs w:val="20"/>
        </w:rPr>
        <w:t xml:space="preserve"> Nebi”(Peygamberin şehri) olarak isim değiştirdi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Mekke’den Medine’ye göç eden Müslümanlara “Muhacir”, Medineli yerli Müslümanlara da “Ensar” denir.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Peygamberimiz Medine’de </w:t>
      </w:r>
      <w:proofErr w:type="spellStart"/>
      <w:r>
        <w:rPr>
          <w:rFonts w:ascii="Comic Sans MS" w:hAnsi="Comic Sans MS"/>
          <w:sz w:val="20"/>
          <w:szCs w:val="20"/>
        </w:rPr>
        <w:t>Mescid</w:t>
      </w:r>
      <w:proofErr w:type="spellEnd"/>
      <w:r>
        <w:rPr>
          <w:rFonts w:ascii="Comic Sans MS" w:hAnsi="Comic Sans MS"/>
          <w:sz w:val="20"/>
          <w:szCs w:val="20"/>
        </w:rPr>
        <w:t xml:space="preserve">-i Nebi yapılıncaya kadar Ebu </w:t>
      </w:r>
      <w:proofErr w:type="spellStart"/>
      <w:r>
        <w:rPr>
          <w:rFonts w:ascii="Comic Sans MS" w:hAnsi="Comic Sans MS"/>
          <w:sz w:val="20"/>
          <w:szCs w:val="20"/>
        </w:rPr>
        <w:t>Eyyub</w:t>
      </w:r>
      <w:proofErr w:type="spellEnd"/>
      <w:r>
        <w:rPr>
          <w:rFonts w:ascii="Comic Sans MS" w:hAnsi="Comic Sans MS"/>
          <w:sz w:val="20"/>
          <w:szCs w:val="20"/>
        </w:rPr>
        <w:t xml:space="preserve"> el-Ensari’nin evinde misafir olmuştur.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MESCİD-İ NEBİ(PEYGAMBER MESCİDİ) VE SOSYAL İŞLEVİ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Medine’de Müslümanları bir araya toplayacak, sosyal işlerin yürütülebileceği, ibadet edilecek bir yere ihtiyaç vardı.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Bu nedenle 7 aylık yapı işleri sonunda </w:t>
      </w:r>
      <w:proofErr w:type="spellStart"/>
      <w:r>
        <w:rPr>
          <w:rFonts w:ascii="Comic Sans MS" w:hAnsi="Comic Sans MS"/>
          <w:sz w:val="20"/>
          <w:szCs w:val="20"/>
        </w:rPr>
        <w:t>Mescid</w:t>
      </w:r>
      <w:proofErr w:type="spellEnd"/>
      <w:r>
        <w:rPr>
          <w:rFonts w:ascii="Comic Sans MS" w:hAnsi="Comic Sans MS"/>
          <w:sz w:val="20"/>
          <w:szCs w:val="20"/>
        </w:rPr>
        <w:t>-i Nebi inşa edilmiştir.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Yapımında Ensar ve Muhacirle birlikte Peygamberimiz de bizzat çalışmıştır.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Müslümanları namaza çağırmak için </w:t>
      </w:r>
      <w:r>
        <w:rPr>
          <w:rFonts w:ascii="Comic Sans MS" w:hAnsi="Comic Sans MS"/>
          <w:sz w:val="20"/>
          <w:szCs w:val="20"/>
          <w:u w:val="single"/>
        </w:rPr>
        <w:t>ilk</w:t>
      </w:r>
      <w:r>
        <w:rPr>
          <w:rFonts w:ascii="Comic Sans MS" w:hAnsi="Comic Sans MS"/>
          <w:sz w:val="20"/>
          <w:szCs w:val="20"/>
        </w:rPr>
        <w:t xml:space="preserve"> ezan Hz. Bilal tarafından bu mescide okundu.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r>
        <w:rPr>
          <w:rFonts w:ascii="Comic Sans MS" w:hAnsi="Comic Sans MS"/>
          <w:sz w:val="20"/>
          <w:szCs w:val="20"/>
          <w:u w:val="single"/>
        </w:rPr>
        <w:t>Mescidin bitişiğine</w:t>
      </w:r>
      <w:r>
        <w:rPr>
          <w:rFonts w:ascii="Comic Sans MS" w:hAnsi="Comic Sans MS"/>
          <w:sz w:val="20"/>
          <w:szCs w:val="20"/>
        </w:rPr>
        <w:t>;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Peygamberimizin kalması için bölümler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Evi, ailesi olmayan fakir Müslümanlar için de “</w:t>
      </w:r>
      <w:proofErr w:type="spellStart"/>
      <w:r>
        <w:rPr>
          <w:rFonts w:ascii="Comic Sans MS" w:hAnsi="Comic Sans MS"/>
          <w:sz w:val="20"/>
          <w:szCs w:val="20"/>
        </w:rPr>
        <w:t>Suffe</w:t>
      </w:r>
      <w:proofErr w:type="spellEnd"/>
      <w:r>
        <w:rPr>
          <w:rFonts w:ascii="Comic Sans MS" w:hAnsi="Comic Sans MS"/>
          <w:sz w:val="20"/>
          <w:szCs w:val="20"/>
        </w:rPr>
        <w:t xml:space="preserve">” odaları yapıldı. </w:t>
      </w:r>
      <w:r>
        <w:rPr>
          <w:rFonts w:ascii="Comic Sans MS" w:hAnsi="Comic Sans MS"/>
          <w:i/>
          <w:sz w:val="20"/>
          <w:szCs w:val="20"/>
        </w:rPr>
        <w:t>Burada kalanlara “</w:t>
      </w:r>
      <w:proofErr w:type="spellStart"/>
      <w:r>
        <w:rPr>
          <w:rFonts w:ascii="Comic Sans MS" w:hAnsi="Comic Sans MS"/>
          <w:i/>
          <w:sz w:val="20"/>
          <w:szCs w:val="20"/>
        </w:rPr>
        <w:t>Ashab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-ı </w:t>
      </w:r>
      <w:proofErr w:type="spellStart"/>
      <w:r>
        <w:rPr>
          <w:rFonts w:ascii="Comic Sans MS" w:hAnsi="Comic Sans MS"/>
          <w:i/>
          <w:sz w:val="20"/>
          <w:szCs w:val="20"/>
        </w:rPr>
        <w:t>Suffe</w:t>
      </w:r>
      <w:proofErr w:type="spellEnd"/>
      <w:r>
        <w:rPr>
          <w:rFonts w:ascii="Comic Sans MS" w:hAnsi="Comic Sans MS"/>
          <w:i/>
          <w:sz w:val="20"/>
          <w:szCs w:val="20"/>
        </w:rPr>
        <w:t>” denilmiştir.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r>
        <w:rPr>
          <w:rFonts w:ascii="Comic Sans MS" w:hAnsi="Comic Sans MS"/>
          <w:sz w:val="20"/>
          <w:szCs w:val="20"/>
          <w:u w:val="single"/>
        </w:rPr>
        <w:t>Mescidin özellikleri</w:t>
      </w:r>
      <w:r>
        <w:rPr>
          <w:rFonts w:ascii="Comic Sans MS" w:hAnsi="Comic Sans MS"/>
          <w:sz w:val="20"/>
          <w:szCs w:val="20"/>
        </w:rPr>
        <w:t>;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Müslümanlar sık sık bir araya gelirler, sıkıntılarını ve mutluluklarını paylaşırlardı.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Evsiz, ailesi olmayan yoksul Müslümanlar burada kalırlardı. (</w:t>
      </w:r>
      <w:proofErr w:type="spellStart"/>
      <w:r>
        <w:rPr>
          <w:rFonts w:ascii="Comic Sans MS" w:hAnsi="Comic Sans MS"/>
          <w:sz w:val="20"/>
          <w:szCs w:val="20"/>
        </w:rPr>
        <w:t>Suffe</w:t>
      </w:r>
      <w:proofErr w:type="spellEnd"/>
      <w:r>
        <w:rPr>
          <w:rFonts w:ascii="Comic Sans MS" w:hAnsi="Comic Sans MS"/>
          <w:sz w:val="20"/>
          <w:szCs w:val="20"/>
        </w:rPr>
        <w:t xml:space="preserve"> - Ashabı </w:t>
      </w:r>
      <w:proofErr w:type="spellStart"/>
      <w:r>
        <w:rPr>
          <w:rFonts w:ascii="Comic Sans MS" w:hAnsi="Comic Sans MS"/>
          <w:sz w:val="20"/>
          <w:szCs w:val="20"/>
        </w:rPr>
        <w:t>Suffe</w:t>
      </w:r>
      <w:proofErr w:type="spellEnd"/>
      <w:r>
        <w:rPr>
          <w:rFonts w:ascii="Comic Sans MS" w:hAnsi="Comic Sans MS"/>
          <w:sz w:val="20"/>
          <w:szCs w:val="20"/>
        </w:rPr>
        <w:t>)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öğretim yapılan bir yerdi. (</w:t>
      </w:r>
      <w:proofErr w:type="spellStart"/>
      <w:r>
        <w:rPr>
          <w:rFonts w:ascii="Comic Sans MS" w:hAnsi="Comic Sans MS"/>
          <w:sz w:val="20"/>
          <w:szCs w:val="20"/>
        </w:rPr>
        <w:t>Suffe</w:t>
      </w:r>
      <w:proofErr w:type="spellEnd"/>
      <w:r>
        <w:rPr>
          <w:rFonts w:ascii="Comic Sans MS" w:hAnsi="Comic Sans MS"/>
          <w:sz w:val="20"/>
          <w:szCs w:val="20"/>
        </w:rPr>
        <w:t xml:space="preserve"> - Ashabı </w:t>
      </w:r>
      <w:proofErr w:type="spellStart"/>
      <w:r>
        <w:rPr>
          <w:rFonts w:ascii="Comic Sans MS" w:hAnsi="Comic Sans MS"/>
          <w:sz w:val="20"/>
          <w:szCs w:val="20"/>
        </w:rPr>
        <w:t>Suffe</w:t>
      </w:r>
      <w:proofErr w:type="spellEnd"/>
      <w:r>
        <w:rPr>
          <w:rFonts w:ascii="Comic Sans MS" w:hAnsi="Comic Sans MS"/>
          <w:sz w:val="20"/>
          <w:szCs w:val="20"/>
        </w:rPr>
        <w:t>)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 ilim ve kültür merkeziydi.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Kent dışından gelenler burada karşılanırdı.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İbadet edilen bir yerdi.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Müslümanların Medine’deki karargâhıydı.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TOPLUMSAL BARIŞIN KURULMASI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Peygamberimiz hicret ettiği sırada Medine’de </w:t>
      </w:r>
      <w:proofErr w:type="spellStart"/>
      <w:r>
        <w:rPr>
          <w:rFonts w:ascii="Comic Sans MS" w:hAnsi="Comic Sans MS"/>
          <w:sz w:val="20"/>
          <w:szCs w:val="20"/>
          <w:u w:val="single"/>
        </w:rPr>
        <w:t>Evs</w:t>
      </w:r>
      <w:proofErr w:type="spellEnd"/>
      <w:r>
        <w:rPr>
          <w:rFonts w:ascii="Comic Sans MS" w:hAnsi="Comic Sans MS"/>
          <w:sz w:val="20"/>
          <w:szCs w:val="20"/>
        </w:rPr>
        <w:t xml:space="preserve"> ve </w:t>
      </w:r>
      <w:proofErr w:type="spellStart"/>
      <w:r>
        <w:rPr>
          <w:rFonts w:ascii="Comic Sans MS" w:hAnsi="Comic Sans MS"/>
          <w:sz w:val="20"/>
          <w:szCs w:val="20"/>
          <w:u w:val="single"/>
        </w:rPr>
        <w:t>Hazreç</w:t>
      </w:r>
      <w:proofErr w:type="spellEnd"/>
      <w:r>
        <w:rPr>
          <w:rFonts w:ascii="Comic Sans MS" w:hAnsi="Comic Sans MS"/>
          <w:sz w:val="20"/>
          <w:szCs w:val="20"/>
        </w:rPr>
        <w:t xml:space="preserve"> adlı Arap kabileleriyle birkaç Yahudi kabilesi vardı.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Arap kabileleri Yahudilerin entrikaları yüzünden birbirlerine düştüler ve uzun yıllar savaştılar.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Peygamberimiz </w:t>
      </w:r>
      <w:r>
        <w:rPr>
          <w:rFonts w:ascii="Comic Sans MS" w:hAnsi="Comic Sans MS"/>
          <w:sz w:val="20"/>
          <w:szCs w:val="20"/>
          <w:u w:val="single"/>
        </w:rPr>
        <w:t>öncelikle</w:t>
      </w:r>
      <w:r>
        <w:rPr>
          <w:rFonts w:ascii="Comic Sans MS" w:hAnsi="Comic Sans MS"/>
          <w:sz w:val="20"/>
          <w:szCs w:val="20"/>
        </w:rPr>
        <w:t xml:space="preserve"> bu iki kabileyi kardeş ilan etmiş, asırlarca süren kin ve düşmanlıktan eser kalmamıştır.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Muhacir ve Ensar bütün insanlığa ibret olacak bir kardeşlik tablosu sergilemişlerdir.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Toplumun çeşitli tabakaları bu kardeşlik sayesinde birbiriyle kaynaştı, kabilecilik-gurur-düşmanlık ortadan kalktı.  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Müslümanlarla Medine’de yaşayan Yahudiler arasında vatandaşlık antlaşması(Medine sözleşmesi) imzalandı.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Buna göre;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Müslümanlarla Yahudiler barış içinde yaşayacaklar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Yahudilere kendi dinlerinde serbest olacaklar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Dışarıdan bir saldırı olduğunda Medine birlikte savunulacak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EĞİTİM ÖĞRETİM FAALİYETLERİ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Faaliyetler, Peygamberimizin Akabe </w:t>
      </w:r>
      <w:proofErr w:type="spellStart"/>
      <w:r>
        <w:rPr>
          <w:rFonts w:ascii="Comic Sans MS" w:hAnsi="Comic Sans MS"/>
          <w:sz w:val="20"/>
          <w:szCs w:val="20"/>
        </w:rPr>
        <w:t>Biatları</w:t>
      </w:r>
      <w:proofErr w:type="spellEnd"/>
      <w:r>
        <w:rPr>
          <w:rFonts w:ascii="Comic Sans MS" w:hAnsi="Comic Sans MS"/>
          <w:sz w:val="20"/>
          <w:szCs w:val="20"/>
        </w:rPr>
        <w:t xml:space="preserve"> sonrasında </w:t>
      </w:r>
      <w:proofErr w:type="spellStart"/>
      <w:r>
        <w:rPr>
          <w:rFonts w:ascii="Comic Sans MS" w:hAnsi="Comic Sans MS"/>
          <w:sz w:val="20"/>
          <w:szCs w:val="20"/>
        </w:rPr>
        <w:t>Mus’ab</w:t>
      </w:r>
      <w:proofErr w:type="spellEnd"/>
      <w:r>
        <w:rPr>
          <w:rFonts w:ascii="Comic Sans MS" w:hAnsi="Comic Sans MS"/>
          <w:sz w:val="20"/>
          <w:szCs w:val="20"/>
        </w:rPr>
        <w:t xml:space="preserve"> b. </w:t>
      </w:r>
      <w:proofErr w:type="spellStart"/>
      <w:r>
        <w:rPr>
          <w:rFonts w:ascii="Comic Sans MS" w:hAnsi="Comic Sans MS"/>
          <w:sz w:val="20"/>
          <w:szCs w:val="20"/>
        </w:rPr>
        <w:t>Umeyr’i</w:t>
      </w:r>
      <w:proofErr w:type="spellEnd"/>
      <w:r>
        <w:rPr>
          <w:rFonts w:ascii="Comic Sans MS" w:hAnsi="Comic Sans MS"/>
          <w:sz w:val="20"/>
          <w:szCs w:val="20"/>
        </w:rPr>
        <w:t xml:space="preserve"> Medine’ye göndermesiyle başladı. </w:t>
      </w:r>
    </w:p>
    <w:p w:rsidR="005E6B80" w:rsidRDefault="005E6B80" w:rsidP="005E6B80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İslam Tarihi’nde ilk öğretmen </w:t>
      </w:r>
      <w:proofErr w:type="spellStart"/>
      <w:r>
        <w:rPr>
          <w:rFonts w:ascii="Comic Sans MS" w:hAnsi="Comic Sans MS"/>
          <w:i/>
          <w:sz w:val="20"/>
          <w:szCs w:val="20"/>
        </w:rPr>
        <w:t>Mus’ab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 b. </w:t>
      </w:r>
      <w:proofErr w:type="spellStart"/>
      <w:r>
        <w:rPr>
          <w:rFonts w:ascii="Comic Sans MS" w:hAnsi="Comic Sans MS"/>
          <w:i/>
          <w:sz w:val="20"/>
          <w:szCs w:val="20"/>
        </w:rPr>
        <w:t>Umeyr’dir</w:t>
      </w:r>
      <w:proofErr w:type="spellEnd"/>
      <w:r>
        <w:rPr>
          <w:rFonts w:ascii="Comic Sans MS" w:hAnsi="Comic Sans MS"/>
          <w:i/>
          <w:sz w:val="20"/>
          <w:szCs w:val="20"/>
        </w:rPr>
        <w:t>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O’nun yürüttüğü etkinlikler sayesinde Medine’de Müslümanların sayısı hızla arttı.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Peygamberimiz insanlara kendisinin de öğretmen olarak gönderildiğini anlatmıştır.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Peygamberimiz arkadaşlarına, </w:t>
      </w:r>
      <w:r>
        <w:rPr>
          <w:rFonts w:ascii="Comic Sans MS" w:hAnsi="Comic Sans MS"/>
          <w:sz w:val="20"/>
          <w:szCs w:val="20"/>
          <w:u w:val="single"/>
        </w:rPr>
        <w:t>ibadetlerin nasıl yapılacağını</w:t>
      </w:r>
      <w:r>
        <w:rPr>
          <w:rFonts w:ascii="Comic Sans MS" w:hAnsi="Comic Sans MS"/>
          <w:sz w:val="20"/>
          <w:szCs w:val="20"/>
        </w:rPr>
        <w:t xml:space="preserve">, ayetlerin nasıl anlaşılacağını kendisi öğretirdi. 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proofErr w:type="spellStart"/>
      <w:r>
        <w:rPr>
          <w:rFonts w:ascii="Comic Sans MS" w:hAnsi="Comic Sans MS"/>
          <w:sz w:val="20"/>
          <w:szCs w:val="20"/>
        </w:rPr>
        <w:t>Mescid</w:t>
      </w:r>
      <w:proofErr w:type="spellEnd"/>
      <w:r>
        <w:rPr>
          <w:rFonts w:ascii="Comic Sans MS" w:hAnsi="Comic Sans MS"/>
          <w:sz w:val="20"/>
          <w:szCs w:val="20"/>
        </w:rPr>
        <w:t xml:space="preserve">-i Nebi’nin yanı başına ilim öğreten ve öğrenen </w:t>
      </w:r>
      <w:proofErr w:type="spellStart"/>
      <w:r>
        <w:rPr>
          <w:rFonts w:ascii="Comic Sans MS" w:hAnsi="Comic Sans MS"/>
          <w:sz w:val="20"/>
          <w:szCs w:val="20"/>
        </w:rPr>
        <w:t>mü’minlerin</w:t>
      </w:r>
      <w:proofErr w:type="spellEnd"/>
      <w:r>
        <w:rPr>
          <w:rFonts w:ascii="Comic Sans MS" w:hAnsi="Comic Sans MS"/>
          <w:sz w:val="20"/>
          <w:szCs w:val="20"/>
        </w:rPr>
        <w:t xml:space="preserve"> yerleştirildiği “</w:t>
      </w:r>
      <w:proofErr w:type="spellStart"/>
      <w:r>
        <w:rPr>
          <w:rFonts w:ascii="Comic Sans MS" w:hAnsi="Comic Sans MS"/>
          <w:sz w:val="20"/>
          <w:szCs w:val="20"/>
        </w:rPr>
        <w:t>Suffe</w:t>
      </w:r>
      <w:proofErr w:type="spellEnd"/>
      <w:r>
        <w:rPr>
          <w:rFonts w:ascii="Comic Sans MS" w:hAnsi="Comic Sans MS"/>
          <w:sz w:val="20"/>
          <w:szCs w:val="20"/>
        </w:rPr>
        <w:t xml:space="preserve">” yapıldı. </w:t>
      </w:r>
    </w:p>
    <w:p w:rsidR="005E6B80" w:rsidRDefault="005E6B80" w:rsidP="005E6B80">
      <w:pPr>
        <w:rPr>
          <w:rFonts w:ascii="Comic Sans MS" w:hAnsi="Comic Sans MS"/>
          <w:i/>
          <w:sz w:val="20"/>
          <w:szCs w:val="20"/>
        </w:rPr>
      </w:pPr>
      <w:proofErr w:type="spellStart"/>
      <w:r>
        <w:rPr>
          <w:rFonts w:ascii="Comic Sans MS" w:hAnsi="Comic Sans MS"/>
          <w:i/>
          <w:sz w:val="20"/>
          <w:szCs w:val="20"/>
        </w:rPr>
        <w:t>Suffe’de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 kalıp kendisini öğrenme ve öğretme etkinliğine adayan kişilere </w:t>
      </w:r>
      <w:proofErr w:type="spellStart"/>
      <w:r>
        <w:rPr>
          <w:rFonts w:ascii="Comic Sans MS" w:hAnsi="Comic Sans MS"/>
          <w:i/>
          <w:sz w:val="20"/>
          <w:szCs w:val="20"/>
        </w:rPr>
        <w:t>Ashab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-ı </w:t>
      </w:r>
      <w:proofErr w:type="spellStart"/>
      <w:r>
        <w:rPr>
          <w:rFonts w:ascii="Comic Sans MS" w:hAnsi="Comic Sans MS"/>
          <w:i/>
          <w:sz w:val="20"/>
          <w:szCs w:val="20"/>
        </w:rPr>
        <w:t>Suffe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 veya </w:t>
      </w:r>
      <w:proofErr w:type="spellStart"/>
      <w:r>
        <w:rPr>
          <w:rFonts w:ascii="Comic Sans MS" w:hAnsi="Comic Sans MS"/>
          <w:i/>
          <w:sz w:val="20"/>
          <w:szCs w:val="20"/>
        </w:rPr>
        <w:t>Ehl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-i </w:t>
      </w:r>
      <w:proofErr w:type="spellStart"/>
      <w:r>
        <w:rPr>
          <w:rFonts w:ascii="Comic Sans MS" w:hAnsi="Comic Sans MS"/>
          <w:i/>
          <w:sz w:val="20"/>
          <w:szCs w:val="20"/>
        </w:rPr>
        <w:t>Suffe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 denmiştir. 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Bedir savaşı sonrasında savaş esirleri, ilim öğretmeleri karşılığında serbest bırakılmıştır.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Müslümanlar sadece dini ilimleri değil, diğer ilimleri de öğrenmişlerdir.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MEKKELİ MÜŞRİKLERLE YAPILAN SAVAŞLAR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r>
        <w:rPr>
          <w:rFonts w:ascii="Comic Sans MS" w:hAnsi="Comic Sans MS"/>
          <w:sz w:val="20"/>
          <w:szCs w:val="20"/>
          <w:u w:val="single"/>
        </w:rPr>
        <w:t>Bedir savaşı</w:t>
      </w:r>
      <w:r>
        <w:rPr>
          <w:rFonts w:ascii="Comic Sans MS" w:hAnsi="Comic Sans MS"/>
          <w:sz w:val="20"/>
          <w:szCs w:val="20"/>
        </w:rPr>
        <w:t>: Mekkeli Müşriklerle yapılan ilk savaştır. Müslümanların zaferiyle sonuçlanmış, 14 şehit verilmiştir.</w:t>
      </w:r>
    </w:p>
    <w:p w:rsidR="005E6B80" w:rsidRDefault="005E6B80" w:rsidP="005E6B80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                 Savaş esirlerinden, 10 Müslüman çocuğa okuma yazma öğretenlere serbestlik tanınmıştır.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proofErr w:type="spellStart"/>
      <w:r>
        <w:rPr>
          <w:rFonts w:ascii="Comic Sans MS" w:hAnsi="Comic Sans MS"/>
          <w:sz w:val="20"/>
          <w:szCs w:val="20"/>
          <w:u w:val="single"/>
        </w:rPr>
        <w:t>Uhud</w:t>
      </w:r>
      <w:proofErr w:type="spellEnd"/>
      <w:r>
        <w:rPr>
          <w:rFonts w:ascii="Comic Sans MS" w:hAnsi="Comic Sans MS"/>
          <w:sz w:val="20"/>
          <w:szCs w:val="20"/>
          <w:u w:val="single"/>
        </w:rPr>
        <w:t xml:space="preserve"> savaşı</w:t>
      </w:r>
      <w:r>
        <w:rPr>
          <w:rFonts w:ascii="Comic Sans MS" w:hAnsi="Comic Sans MS"/>
          <w:sz w:val="20"/>
          <w:szCs w:val="20"/>
        </w:rPr>
        <w:t>: Savaşın başlarında Müslümanlar galip durumdaydı.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Fakat “savaş kazanıldı” düşüncesiyle tepeye yerleştirilen okçular yerlerini terk edince durum değişti.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Önden ve arkadan iki ateş arasında kalan Müslümanlar 70 kadar şehit verdiler.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Peygamberimizin amcası Hz. Hamza da bu savaşta şehit edilmiştir.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r>
        <w:rPr>
          <w:rFonts w:ascii="Comic Sans MS" w:hAnsi="Comic Sans MS"/>
          <w:sz w:val="20"/>
          <w:szCs w:val="20"/>
          <w:u w:val="single"/>
        </w:rPr>
        <w:t>Hendek savaşı</w:t>
      </w:r>
      <w:r>
        <w:rPr>
          <w:rFonts w:ascii="Comic Sans MS" w:hAnsi="Comic Sans MS"/>
          <w:sz w:val="20"/>
          <w:szCs w:val="20"/>
        </w:rPr>
        <w:t>: Mekkeli Müşrikler büyük bir orduyla Medine şehrini ele geçirmek üzere yola çıkarlar.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Peygamberimiz, İranlı Müslüman </w:t>
      </w:r>
      <w:r>
        <w:rPr>
          <w:rFonts w:ascii="Comic Sans MS" w:hAnsi="Comic Sans MS"/>
          <w:sz w:val="20"/>
          <w:szCs w:val="20"/>
          <w:u w:val="single"/>
        </w:rPr>
        <w:t>Selman-ı Farisi</w:t>
      </w:r>
      <w:r>
        <w:rPr>
          <w:rFonts w:ascii="Comic Sans MS" w:hAnsi="Comic Sans MS"/>
          <w:sz w:val="20"/>
          <w:szCs w:val="20"/>
        </w:rPr>
        <w:t>’nin savunma savaşı fikrini benimser.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Medine’nin etrafına geniş ve derin hendekler(çukurlar) kazılarak başarılı bir savunma savaşı yapılır.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Mekkeliler hendeklerden ileri geçememişler ve elleri boş geri dönmek zorunda kalmışlardır.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Bu, Mekkeli Müşriklerin Müslümanlar üzerine </w:t>
      </w:r>
      <w:r>
        <w:rPr>
          <w:rFonts w:ascii="Comic Sans MS" w:hAnsi="Comic Sans MS"/>
          <w:sz w:val="20"/>
          <w:szCs w:val="20"/>
          <w:u w:val="single"/>
        </w:rPr>
        <w:t>son</w:t>
      </w:r>
      <w:r>
        <w:rPr>
          <w:rFonts w:ascii="Comic Sans MS" w:hAnsi="Comic Sans MS"/>
          <w:sz w:val="20"/>
          <w:szCs w:val="20"/>
        </w:rPr>
        <w:t xml:space="preserve"> seferi olmuştur.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HUDEYBİYE BARIŞ ANTLAŞMASI (628)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Peygamberimiz ve beraberindeki Müslümanlar Mekke’deki Kâbe’yi ziyaret(hac) etmek istemişler; fakat Mekkeliler onları engellemişlerdir. Peygamberimiz(SAV) Mekke’ye bir elçi göndererek;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Savaşmak için gelmediklerini, niyetlerinin sadece haccetmek olduğunu bildirmiş ve iki taraf arasındaki görüşmeler neticesinde </w:t>
      </w:r>
      <w:proofErr w:type="spellStart"/>
      <w:r>
        <w:rPr>
          <w:rFonts w:ascii="Comic Sans MS" w:hAnsi="Comic Sans MS"/>
          <w:sz w:val="20"/>
          <w:szCs w:val="20"/>
        </w:rPr>
        <w:t>Hudeybiye</w:t>
      </w:r>
      <w:proofErr w:type="spellEnd"/>
      <w:r>
        <w:rPr>
          <w:rFonts w:ascii="Comic Sans MS" w:hAnsi="Comic Sans MS"/>
          <w:sz w:val="20"/>
          <w:szCs w:val="20"/>
        </w:rPr>
        <w:t xml:space="preserve"> antlaşması imzalanmıştır. Buna göre;</w:t>
      </w:r>
    </w:p>
    <w:p w:rsidR="005E6B80" w:rsidRDefault="005E6B80" w:rsidP="005E6B8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İki taraf birbiriyle savaşmayacak</w:t>
      </w:r>
    </w:p>
    <w:p w:rsidR="005E6B80" w:rsidRDefault="005E6B80" w:rsidP="005E6B8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 yıl süreyle barış olacak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u w:val="single"/>
        </w:rPr>
        <w:t>Önemi</w:t>
      </w:r>
      <w:r>
        <w:rPr>
          <w:rFonts w:ascii="Comic Sans MS" w:hAnsi="Comic Sans MS"/>
          <w:sz w:val="20"/>
          <w:szCs w:val="20"/>
        </w:rPr>
        <w:t xml:space="preserve">: </w:t>
      </w:r>
      <w:proofErr w:type="spellStart"/>
      <w:r>
        <w:rPr>
          <w:rFonts w:ascii="Comic Sans MS" w:hAnsi="Comic Sans MS"/>
          <w:sz w:val="20"/>
          <w:szCs w:val="20"/>
        </w:rPr>
        <w:t>Hudeybiye</w:t>
      </w:r>
      <w:proofErr w:type="spellEnd"/>
      <w:r>
        <w:rPr>
          <w:rFonts w:ascii="Comic Sans MS" w:hAnsi="Comic Sans MS"/>
          <w:sz w:val="20"/>
          <w:szCs w:val="20"/>
        </w:rPr>
        <w:t xml:space="preserve"> antlaşmasıyla Mekkeli Müşrikler, Müslümanları resmen tanımış oldular.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İslam dini hızla yayılmış, Müslümanların sayısı artmıştır.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MEKKE’NİN FETHİ (630)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* Mekkelilerin </w:t>
      </w:r>
      <w:proofErr w:type="spellStart"/>
      <w:r>
        <w:rPr>
          <w:rFonts w:ascii="Comic Sans MS" w:hAnsi="Comic Sans MS"/>
          <w:sz w:val="20"/>
          <w:szCs w:val="20"/>
        </w:rPr>
        <w:t>Hudeybiye</w:t>
      </w:r>
      <w:proofErr w:type="spellEnd"/>
      <w:r>
        <w:rPr>
          <w:rFonts w:ascii="Comic Sans MS" w:hAnsi="Comic Sans MS"/>
          <w:sz w:val="20"/>
          <w:szCs w:val="20"/>
        </w:rPr>
        <w:t xml:space="preserve"> antlaşmasını bozmaları üzerine Peygamberimiz büyük bir orduyla Mekke üzerine yürüdü.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Yolda Müslüman olmuş kabilelerden iki bin asker daha İslam ordusuna katıldı.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İslam ordusu tekbirlerle dört koldan Mekke’ye girdi.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Mekkeli Müşrikler korkularından şehri savunamadılar ve savaş yapılmadan bu kutsal şehir ele geçirildi.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Kâbe’de bulunan bütün putlar kırılıp atıldı, </w:t>
      </w:r>
      <w:proofErr w:type="spellStart"/>
      <w:r>
        <w:rPr>
          <w:rFonts w:ascii="Comic Sans MS" w:hAnsi="Comic Sans MS"/>
          <w:sz w:val="20"/>
          <w:szCs w:val="20"/>
        </w:rPr>
        <w:t>Beytullah</w:t>
      </w:r>
      <w:proofErr w:type="spellEnd"/>
      <w:r>
        <w:rPr>
          <w:rFonts w:ascii="Comic Sans MS" w:hAnsi="Comic Sans MS"/>
          <w:sz w:val="20"/>
          <w:szCs w:val="20"/>
        </w:rPr>
        <w:t>(Kâbe) tertemiz edildi.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Müslümanlar, inançları uğruna terk etmek zorunda kaldıkları memleketlerine yıllar sonra kavuşmuş oldular.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Peygamberimiz fetih esnasında Mekkelilerden intikam alma yoluna gitmemiş, hepsini </w:t>
      </w:r>
      <w:r>
        <w:rPr>
          <w:rFonts w:ascii="Comic Sans MS" w:hAnsi="Comic Sans MS"/>
          <w:sz w:val="20"/>
          <w:szCs w:val="20"/>
          <w:u w:val="single"/>
        </w:rPr>
        <w:t>affetmiştir</w:t>
      </w:r>
      <w:r>
        <w:rPr>
          <w:rFonts w:ascii="Comic Sans MS" w:hAnsi="Comic Sans MS"/>
          <w:sz w:val="20"/>
          <w:szCs w:val="20"/>
        </w:rPr>
        <w:t>. (Rahmet)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Hz. Bilal Kâbe’nin üzerinden öğle ezanını okumuş, bütün Arap kabileleri İslam dinine katılmıştır.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VEDA HACCI ve VEDA HUTBESİ (632)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Peygamberimiz Mekke’deki işleri düzene koyduktan sonra Medine’ye döndü. 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Getirdiği din başarıya ulaşmış, her gün katılanlarla İslam dini büyük bir güç kazanmıştı. 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Peygamberimiz hicretin 10. yılında(632) hacca gideceğini duyurdu. 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Diğer kentlerden pek çok Müslüman Mekke’ye akın etti.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Peygamberimiz bunun bir “veda haccı” olduğunu ifade etti.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Bu amaçla hac sırasında Arafat’ta yaklaşık 100.000 Müslüman’a son bir konuşma yaptı. Buna “Veda Hutbesi” denir.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Peygamberimizin veda hutbesi, tarihte yapılan ilk insan hakları evrensel beyannamesidir.  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Peygamberimiz; insanlara 2 büyük miras bıraktığını, onlara uyulduğu takdirde yollarını şaşırmayacaklarını söyledi.</w:t>
      </w:r>
    </w:p>
    <w:p w:rsidR="005E6B80" w:rsidRDefault="005E6B80" w:rsidP="005E6B80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i/>
          <w:sz w:val="20"/>
          <w:szCs w:val="20"/>
        </w:rPr>
        <w:t>Bunlar, Kur’an-ı Kerim ve Sünnettir.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PEYGAMBERİMİZİN VEFATI (632)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Hz. Peygamberin hayatının son zamanlarında sağlık durumu ağırlaştı, mescide gidemez ve namaz kıldıramaz oldu.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Hz. Ebubekir’e, yerine namazlarda imamlık yapmasını söyledi.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Ashabıyla hesaplaştı, helalleşti. </w:t>
      </w:r>
      <w:proofErr w:type="gramStart"/>
      <w:r>
        <w:rPr>
          <w:rFonts w:ascii="Comic Sans MS" w:hAnsi="Comic Sans MS"/>
          <w:i/>
          <w:sz w:val="20"/>
          <w:szCs w:val="20"/>
        </w:rPr>
        <w:t>(</w:t>
      </w:r>
      <w:proofErr w:type="gramEnd"/>
      <w:r>
        <w:rPr>
          <w:rFonts w:ascii="Comic Sans MS" w:hAnsi="Comic Sans MS"/>
          <w:i/>
          <w:sz w:val="20"/>
          <w:szCs w:val="20"/>
        </w:rPr>
        <w:t xml:space="preserve">Sahabe, Peygamberimizin yanındaki Müslümanlara denir. Çoğulu </w:t>
      </w:r>
      <w:proofErr w:type="spellStart"/>
      <w:r>
        <w:rPr>
          <w:rFonts w:ascii="Comic Sans MS" w:hAnsi="Comic Sans MS"/>
          <w:i/>
          <w:sz w:val="20"/>
          <w:szCs w:val="20"/>
        </w:rPr>
        <w:t>Ashab’tır</w:t>
      </w:r>
      <w:proofErr w:type="spellEnd"/>
      <w:r>
        <w:rPr>
          <w:rFonts w:ascii="Comic Sans MS" w:hAnsi="Comic Sans MS"/>
          <w:i/>
          <w:sz w:val="20"/>
          <w:szCs w:val="20"/>
        </w:rPr>
        <w:t>.</w:t>
      </w:r>
      <w:proofErr w:type="gramStart"/>
      <w:r>
        <w:rPr>
          <w:rFonts w:ascii="Comic Sans MS" w:hAnsi="Comic Sans MS"/>
          <w:i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Hz. </w:t>
      </w:r>
      <w:proofErr w:type="spellStart"/>
      <w:r>
        <w:rPr>
          <w:rFonts w:ascii="Comic Sans MS" w:hAnsi="Comic Sans MS"/>
          <w:sz w:val="20"/>
          <w:szCs w:val="20"/>
        </w:rPr>
        <w:t>Aişe</w:t>
      </w:r>
      <w:proofErr w:type="spellEnd"/>
      <w:r>
        <w:rPr>
          <w:rFonts w:ascii="Comic Sans MS" w:hAnsi="Comic Sans MS"/>
          <w:sz w:val="20"/>
          <w:szCs w:val="20"/>
        </w:rPr>
        <w:t xml:space="preserve"> validemizin kollarında 8 Haziran 632’de Medine’de vefat etti.</w:t>
      </w:r>
    </w:p>
    <w:p w:rsidR="005E6B80" w:rsidRDefault="005E6B80" w:rsidP="005E6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proofErr w:type="spellStart"/>
      <w:r>
        <w:rPr>
          <w:rFonts w:ascii="Comic Sans MS" w:hAnsi="Comic Sans MS"/>
          <w:sz w:val="20"/>
          <w:szCs w:val="20"/>
        </w:rPr>
        <w:t>Mescid</w:t>
      </w:r>
      <w:proofErr w:type="spellEnd"/>
      <w:r>
        <w:rPr>
          <w:rFonts w:ascii="Comic Sans MS" w:hAnsi="Comic Sans MS"/>
          <w:sz w:val="20"/>
          <w:szCs w:val="20"/>
        </w:rPr>
        <w:t>-i Nebi’nin içindeki “</w:t>
      </w:r>
      <w:proofErr w:type="spellStart"/>
      <w:r>
        <w:rPr>
          <w:rFonts w:ascii="Comic Sans MS" w:hAnsi="Comic Sans MS"/>
          <w:sz w:val="20"/>
          <w:szCs w:val="20"/>
        </w:rPr>
        <w:t>Ravza</w:t>
      </w:r>
      <w:proofErr w:type="spellEnd"/>
      <w:r>
        <w:rPr>
          <w:rFonts w:ascii="Comic Sans MS" w:hAnsi="Comic Sans MS"/>
          <w:sz w:val="20"/>
          <w:szCs w:val="20"/>
        </w:rPr>
        <w:t xml:space="preserve">-i </w:t>
      </w:r>
      <w:proofErr w:type="spellStart"/>
      <w:r>
        <w:rPr>
          <w:rFonts w:ascii="Comic Sans MS" w:hAnsi="Comic Sans MS"/>
          <w:sz w:val="20"/>
          <w:szCs w:val="20"/>
        </w:rPr>
        <w:t>Mutahhara</w:t>
      </w:r>
      <w:proofErr w:type="spellEnd"/>
      <w:r>
        <w:rPr>
          <w:rFonts w:ascii="Comic Sans MS" w:hAnsi="Comic Sans MS"/>
          <w:sz w:val="20"/>
          <w:szCs w:val="20"/>
        </w:rPr>
        <w:t xml:space="preserve">” ya defnedildi.   </w:t>
      </w:r>
    </w:p>
    <w:p w:rsidR="005E6B80" w:rsidRDefault="005E6B80" w:rsidP="005E6B80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Peygamberimizin kabri(mezarı) olan </w:t>
      </w:r>
      <w:proofErr w:type="spellStart"/>
      <w:r>
        <w:rPr>
          <w:rFonts w:ascii="Comic Sans MS" w:hAnsi="Comic Sans MS"/>
          <w:i/>
          <w:sz w:val="20"/>
          <w:szCs w:val="20"/>
        </w:rPr>
        <w:t>Ravza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-i </w:t>
      </w:r>
      <w:proofErr w:type="spellStart"/>
      <w:r>
        <w:rPr>
          <w:rFonts w:ascii="Comic Sans MS" w:hAnsi="Comic Sans MS"/>
          <w:i/>
          <w:sz w:val="20"/>
          <w:szCs w:val="20"/>
        </w:rPr>
        <w:t>Mutahhara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 “tertemiz çiçekli cennet bahçesi” anlamına gelmektedir.</w:t>
      </w:r>
    </w:p>
    <w:p w:rsidR="005E6B80" w:rsidRDefault="005E6B80" w:rsidP="005E6B80">
      <w:pPr>
        <w:jc w:val="center"/>
        <w:rPr>
          <w:rFonts w:ascii="Comic Sans MS" w:hAnsi="Comic Sans MS"/>
          <w:sz w:val="20"/>
          <w:szCs w:val="20"/>
        </w:rPr>
      </w:pPr>
    </w:p>
    <w:p w:rsidR="005E6B80" w:rsidRDefault="005E6B80" w:rsidP="005E6B80">
      <w:pPr>
        <w:jc w:val="right"/>
        <w:rPr>
          <w:rFonts w:ascii="Monotype Corsiva" w:hAnsi="Monotype Corsiva"/>
          <w:i/>
        </w:rPr>
      </w:pPr>
      <w:bookmarkStart w:id="0" w:name="_GoBack"/>
      <w:bookmarkEnd w:id="0"/>
      <w:r>
        <w:rPr>
          <w:rFonts w:ascii="Monotype Corsiva" w:hAnsi="Monotype Corsiva"/>
          <w:i/>
        </w:rPr>
        <w:t>Hazırlayan: Bayram COROZ</w:t>
      </w:r>
    </w:p>
    <w:p w:rsidR="005E6B80" w:rsidRDefault="005E6B80" w:rsidP="005E6B80">
      <w:pPr>
        <w:jc w:val="right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DKAB Öğretmeni</w:t>
      </w:r>
    </w:p>
    <w:p w:rsidR="005E6B80" w:rsidRDefault="005E6B80" w:rsidP="005E6B80">
      <w:pPr>
        <w:jc w:val="right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bayramcoroz67@hotmail.com</w:t>
      </w:r>
    </w:p>
    <w:p w:rsidR="00833B25" w:rsidRDefault="00833B25"/>
    <w:sectPr w:rsidR="00833B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645F7"/>
    <w:multiLevelType w:val="hybridMultilevel"/>
    <w:tmpl w:val="C016AD3C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0D"/>
    <w:rsid w:val="005E6B80"/>
    <w:rsid w:val="00833B25"/>
    <w:rsid w:val="008E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1060</Words>
  <Characters>6048</Characters>
  <Application>Microsoft Office Word</Application>
  <DocSecurity>0</DocSecurity>
  <Lines>50</Lines>
  <Paragraphs>14</Paragraphs>
  <ScaleCrop>false</ScaleCrop>
  <Company/>
  <LinksUpToDate>false</LinksUpToDate>
  <CharactersWithSpaces>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www.dindersim.com</dc:creator>
  <cp:keywords/>
  <dc:description/>
  <cp:lastModifiedBy>www.dindersim.com</cp:lastModifiedBy>
  <cp:revision>3</cp:revision>
  <dcterms:created xsi:type="dcterms:W3CDTF">2013-12-08T11:24:00Z</dcterms:created>
  <dcterms:modified xsi:type="dcterms:W3CDTF">2013-12-08T11:24:00Z</dcterms:modified>
</cp:coreProperties>
</file>